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5833" w:rsidRDefault="008F4B81">
      <w:r>
        <w:t>A000-</w:t>
      </w:r>
      <w:proofErr w:type="gramStart"/>
      <w:r>
        <w:t>Am,S</w:t>
      </w:r>
      <w:proofErr w:type="gramEnd"/>
      <w:r>
        <w:t>-Moche-Figurine-Male-Ceramic-IV Period-400-600 CE</w:t>
      </w:r>
    </w:p>
    <w:p w:rsidR="00F15833" w:rsidRDefault="00F15833">
      <w:r>
        <w:rPr>
          <w:noProof/>
        </w:rPr>
        <w:drawing>
          <wp:inline distT="0" distB="0" distL="0" distR="0" wp14:anchorId="566D0D5D" wp14:editId="30A68DCA">
            <wp:extent cx="2138001" cy="2774604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45886" cy="278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12950" cy="2777760"/>
            <wp:effectExtent l="0" t="0" r="6350" b="3810"/>
            <wp:docPr id="1" name="Picture 1" descr="https://i.ebayimg.com/images/g/wvMAAOSw4shYAoFR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wvMAAOSw4shYAoFR/s-l160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390" cy="279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35250" cy="2791578"/>
            <wp:effectExtent l="0" t="0" r="0" b="8890"/>
            <wp:docPr id="2" name="Picture 2" descr="https://i.ebayimg.com/images/g/xYYAAOSw4shYAoFk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xYYAAOSw4shYAoFk/s-l16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772" cy="28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833" w:rsidRDefault="00F15833">
      <w:r>
        <w:rPr>
          <w:noProof/>
        </w:rPr>
        <w:drawing>
          <wp:inline distT="0" distB="0" distL="0" distR="0">
            <wp:extent cx="3282335" cy="2776855"/>
            <wp:effectExtent l="0" t="0" r="0" b="4445"/>
            <wp:docPr id="6" name="Picture 6" descr="https://i.ebayimg.com/images/g/1XwAAOSw-CpYAoGQ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1XwAAOSw-CpYAoGQ/s-l160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761" cy="278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B81">
        <w:rPr>
          <w:noProof/>
        </w:rPr>
        <w:drawing>
          <wp:inline distT="0" distB="0" distL="0" distR="0" wp14:anchorId="4671AABC" wp14:editId="11AFC225">
            <wp:extent cx="2353310" cy="2768600"/>
            <wp:effectExtent l="0" t="0" r="8890" b="0"/>
            <wp:docPr id="4" name="Picture 4" descr="https://i.ebayimg.com/images/g/0UIAAOSw-CpYAoF5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s://i.ebayimg.com/images/g/0UIAAOSw-CpYAoF5/s-l160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435" cy="277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B81">
        <w:rPr>
          <w:noProof/>
        </w:rPr>
        <w:drawing>
          <wp:inline distT="0" distB="0" distL="0" distR="0" wp14:anchorId="1EB7C2BC" wp14:editId="0AB6701B">
            <wp:extent cx="1792669" cy="27448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48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81" w:rsidRDefault="008F4B81">
      <w:r>
        <w:t>Moche-Figurine-Male-Ceramic-IV Period-400-600 CE</w:t>
      </w:r>
    </w:p>
    <w:p w:rsidR="00F15833" w:rsidRDefault="00F15833"/>
    <w:p w:rsidR="008F4B81" w:rsidRDefault="008F4B81" w:rsidP="008F4B81">
      <w:pPr>
        <w:rPr>
          <w:b/>
        </w:rPr>
      </w:pPr>
      <w:r>
        <w:rPr>
          <w:b/>
        </w:rPr>
        <w:t xml:space="preserve">Formal Label: </w:t>
      </w:r>
      <w:r>
        <w:t>Moche-Figurine-Male-Ceramic-IV Period-400-600 CE</w:t>
      </w:r>
      <w:r w:rsidRPr="00154EDE">
        <w:rPr>
          <w:b/>
        </w:rPr>
        <w:t xml:space="preserve"> </w:t>
      </w:r>
    </w:p>
    <w:p w:rsidR="008F4B81" w:rsidRDefault="00F51BFF" w:rsidP="008F4B81">
      <w:r w:rsidRPr="00154EDE">
        <w:rPr>
          <w:b/>
        </w:rPr>
        <w:t>Display Description:</w:t>
      </w:r>
      <w:r w:rsidRPr="00655396">
        <w:t xml:space="preserve"> </w:t>
      </w:r>
      <w:r>
        <w:t xml:space="preserve">Moche ceramic of a </w:t>
      </w:r>
      <w:r w:rsidR="008F4B81">
        <w:t xml:space="preserve">high-ranking, </w:t>
      </w:r>
      <w:r>
        <w:t xml:space="preserve">seated male figurine wearing a crimson cap and cape, ivory nose ornament </w:t>
      </w:r>
      <w:r w:rsidR="008F4B81">
        <w:t xml:space="preserve">and circular shell earrings </w:t>
      </w:r>
      <w:r>
        <w:t xml:space="preserve">from the </w:t>
      </w:r>
      <w:r w:rsidRPr="00706673">
        <w:rPr>
          <w:sz w:val="20"/>
          <w:szCs w:val="20"/>
        </w:rPr>
        <w:t>N</w:t>
      </w:r>
      <w:r w:rsidRPr="00655396">
        <w:t xml:space="preserve"> Coast </w:t>
      </w:r>
      <w:r>
        <w:t xml:space="preserve">of </w:t>
      </w:r>
      <w:r w:rsidRPr="00655396">
        <w:t>Peru</w:t>
      </w:r>
      <w:r>
        <w:t xml:space="preserve"> dating to the</w:t>
      </w:r>
      <w:r w:rsidRPr="00655396">
        <w:t xml:space="preserve"> </w:t>
      </w:r>
      <w:r w:rsidR="008F4B81" w:rsidRPr="008F4B81">
        <w:t>Moche 1V period 400-600</w:t>
      </w:r>
      <w:r w:rsidR="008F4B81">
        <w:t xml:space="preserve"> CE.</w:t>
      </w:r>
    </w:p>
    <w:p w:rsidR="00F51BFF" w:rsidRPr="00EB5DE2" w:rsidRDefault="00F51BFF" w:rsidP="008F4B81">
      <w:pPr>
        <w:rPr>
          <w:b/>
          <w:bCs/>
        </w:rPr>
      </w:pPr>
      <w:r w:rsidRPr="00EB5DE2">
        <w:rPr>
          <w:b/>
        </w:rPr>
        <w:t>LC Classification:</w:t>
      </w:r>
      <w:r>
        <w:rPr>
          <w:b/>
        </w:rPr>
        <w:t xml:space="preserve"> F3430.1.</w:t>
      </w:r>
    </w:p>
    <w:p w:rsidR="00F51BFF" w:rsidRDefault="00F51BFF" w:rsidP="00F51BFF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8F4B81">
        <w:t>4</w:t>
      </w:r>
      <w:r>
        <w:t>00 BCE-</w:t>
      </w:r>
      <w:r w:rsidR="008F4B81">
        <w:t>6</w:t>
      </w:r>
      <w:r>
        <w:t>00 CE</w:t>
      </w:r>
    </w:p>
    <w:p w:rsidR="00F51BFF" w:rsidRDefault="00F51BFF" w:rsidP="00F51BFF">
      <w:pPr>
        <w:spacing w:after="0"/>
      </w:pPr>
      <w:r>
        <w:rPr>
          <w:rStyle w:val="Strong"/>
        </w:rPr>
        <w:t>Geographical Area:</w:t>
      </w:r>
      <w:r>
        <w:t xml:space="preserve"> N coastal Peru</w:t>
      </w:r>
    </w:p>
    <w:p w:rsidR="00F51BFF" w:rsidRDefault="00F51BFF" w:rsidP="00F51BFF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FA695C">
        <w:rPr>
          <w:b/>
        </w:rPr>
        <w:t>-6.80139 -79.60202</w:t>
      </w:r>
      <w:r>
        <w:rPr>
          <w:b/>
        </w:rPr>
        <w:t xml:space="preserve">; </w:t>
      </w:r>
      <w:r w:rsidRPr="00FA695C">
        <w:rPr>
          <w:b/>
        </w:rPr>
        <w:t>6º48'5" S 79º36'7.28" W</w:t>
      </w:r>
      <w:r>
        <w:rPr>
          <w:b/>
        </w:rPr>
        <w:t>.</w:t>
      </w:r>
    </w:p>
    <w:p w:rsidR="00F51BFF" w:rsidRDefault="00F51BFF" w:rsidP="00F51BFF">
      <w:pPr>
        <w:spacing w:after="0"/>
        <w:rPr>
          <w:b/>
        </w:rPr>
      </w:pPr>
      <w:r>
        <w:rPr>
          <w:noProof/>
        </w:rPr>
        <w:drawing>
          <wp:inline distT="0" distB="0" distL="0" distR="0" wp14:anchorId="5DC5EFF1" wp14:editId="0D92D748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FF" w:rsidRPr="0053341A" w:rsidRDefault="00F51BFF" w:rsidP="00F51BFF">
      <w:r w:rsidRPr="0053341A">
        <w:t>Fig. 6. Map of Moche regions as currently conceived and significant Moche sites. Map courtesy Moro Archaeological program.</w:t>
      </w:r>
    </w:p>
    <w:p w:rsidR="00F51BFF" w:rsidRPr="0011252F" w:rsidRDefault="00F51BFF" w:rsidP="00F51BFF">
      <w:pPr>
        <w:spacing w:after="0"/>
        <w:rPr>
          <w:b/>
        </w:rPr>
      </w:pPr>
    </w:p>
    <w:p w:rsidR="00F51BFF" w:rsidRDefault="00F51BFF" w:rsidP="00F51BFF">
      <w:pPr>
        <w:spacing w:after="0"/>
      </w:pPr>
      <w:r>
        <w:rPr>
          <w:rStyle w:val="Strong"/>
        </w:rPr>
        <w:t>Cultural Affiliation:</w:t>
      </w:r>
      <w:r>
        <w:t xml:space="preserve"> Moche, </w:t>
      </w:r>
      <w:proofErr w:type="spellStart"/>
      <w:r>
        <w:t>Mochica</w:t>
      </w:r>
      <w:proofErr w:type="spellEnd"/>
    </w:p>
    <w:p w:rsidR="00F51BFF" w:rsidRDefault="00F51BFF" w:rsidP="00F51BFF">
      <w:pPr>
        <w:spacing w:after="0"/>
      </w:pPr>
      <w:r>
        <w:rPr>
          <w:rStyle w:val="Strong"/>
        </w:rPr>
        <w:t>Media:</w:t>
      </w:r>
      <w:r>
        <w:t xml:space="preserve"> clay; polychrome colors: red, cream, black, skin color</w:t>
      </w:r>
    </w:p>
    <w:p w:rsidR="00F51BFF" w:rsidRDefault="00F51BFF" w:rsidP="00F51BFF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mm; in</w:t>
      </w:r>
    </w:p>
    <w:p w:rsidR="00F51BFF" w:rsidRDefault="00F51BFF" w:rsidP="00F51BFF">
      <w:pPr>
        <w:spacing w:after="0"/>
        <w:rPr>
          <w:rStyle w:val="Strong"/>
        </w:rPr>
      </w:pPr>
      <w:r>
        <w:rPr>
          <w:rStyle w:val="Strong"/>
        </w:rPr>
        <w:t xml:space="preserve">Weight:  gm; </w:t>
      </w:r>
      <w:proofErr w:type="spellStart"/>
      <w:r>
        <w:rPr>
          <w:rStyle w:val="Strong"/>
        </w:rPr>
        <w:t>oz</w:t>
      </w:r>
      <w:proofErr w:type="spellEnd"/>
    </w:p>
    <w:p w:rsidR="00F51BFF" w:rsidRDefault="00F51BFF" w:rsidP="00F51BFF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F51BFF" w:rsidRDefault="00F51BFF" w:rsidP="00F51BFF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unknown</w:t>
      </w:r>
    </w:p>
    <w:p w:rsidR="00F51BFF" w:rsidRDefault="00F51BFF" w:rsidP="00F51BFF">
      <w:pPr>
        <w:rPr>
          <w:b/>
        </w:rPr>
      </w:pPr>
      <w:r>
        <w:rPr>
          <w:b/>
        </w:rPr>
        <w:t xml:space="preserve">Discussion: </w:t>
      </w:r>
    </w:p>
    <w:p w:rsidR="00D71271" w:rsidRDefault="008F4B81" w:rsidP="008F4B81">
      <w:r>
        <w:t xml:space="preserve">In 1987 archaeologists excavated a site called </w:t>
      </w:r>
      <w:proofErr w:type="spellStart"/>
      <w:r>
        <w:t>Huaca</w:t>
      </w:r>
      <w:proofErr w:type="spellEnd"/>
      <w:r>
        <w:t xml:space="preserve"> </w:t>
      </w:r>
      <w:proofErr w:type="spellStart"/>
      <w:r>
        <w:t>Rajada</w:t>
      </w:r>
      <w:proofErr w:type="spellEnd"/>
      <w:r>
        <w:t xml:space="preserve">, near the village of </w:t>
      </w:r>
      <w:proofErr w:type="spellStart"/>
      <w:r>
        <w:t>Sipán</w:t>
      </w:r>
      <w:proofErr w:type="spellEnd"/>
      <w:r>
        <w:t xml:space="preserve"> in the Lambayeque valley, and uncovered the elaborate, jewelry-filled tomb of a Moche warrior-priest. Several more burial chambers containing the remains of Moche royalty were soon excavated, all dating from about 300 </w:t>
      </w:r>
      <w:proofErr w:type="spellStart"/>
      <w:r>
        <w:rPr>
          <w:rStyle w:val="text-smallcaps"/>
        </w:rPr>
        <w:t>ce</w:t>
      </w:r>
      <w:proofErr w:type="spellEnd"/>
      <w:r>
        <w:t xml:space="preserve">. In 1997 excavations at Dos </w:t>
      </w:r>
      <w:proofErr w:type="spellStart"/>
      <w:r>
        <w:t>Cabezas</w:t>
      </w:r>
      <w:proofErr w:type="spellEnd"/>
      <w:r>
        <w:t xml:space="preserve">, a site inhabited from roughly 150 to 500 </w:t>
      </w:r>
      <w:r>
        <w:rPr>
          <w:rStyle w:val="text-smallcaps"/>
        </w:rPr>
        <w:t>CE</w:t>
      </w:r>
      <w:r>
        <w:t xml:space="preserve">, revealed the first of three tombs containing the remains of three Moche elite. Each tomb was </w:t>
      </w:r>
      <w:r w:rsidRPr="005E04B1">
        <w:t>adjacent</w:t>
      </w:r>
      <w:r>
        <w:t xml:space="preserve"> to a small compartment containing a miniature representation of the contents of the tomb, complete with a copper figure representing the dead man. The skeletal remains indicated that each of the men was 8 to 12 inches taller than the average Moche adult male. </w:t>
      </w:r>
    </w:p>
    <w:p w:rsidR="008F4B81" w:rsidRDefault="008F4B81" w:rsidP="008F4B81">
      <w:r>
        <w:t xml:space="preserve">This figurine may be intended to indicate this </w:t>
      </w:r>
      <w:proofErr w:type="spellStart"/>
      <w:r>
        <w:t>dimporphic</w:t>
      </w:r>
      <w:proofErr w:type="spellEnd"/>
      <w:r>
        <w:t xml:space="preserve"> physical difference between the commoners and the high-ranking members of this society.</w:t>
      </w:r>
    </w:p>
    <w:p w:rsidR="00F51BFF" w:rsidRPr="00AE0242" w:rsidRDefault="00F51BFF" w:rsidP="00F51BFF">
      <w:pPr>
        <w:rPr>
          <w:b/>
        </w:rPr>
      </w:pPr>
      <w:r w:rsidRPr="00AE0242">
        <w:rPr>
          <w:b/>
        </w:rPr>
        <w:t xml:space="preserve">References: </w:t>
      </w:r>
    </w:p>
    <w:p w:rsidR="00A62236" w:rsidRPr="007A16B9" w:rsidRDefault="00A62236" w:rsidP="00A62236">
      <w:pPr>
        <w:rPr>
          <w:color w:val="000000" w:themeColor="text1"/>
        </w:rPr>
      </w:pPr>
      <w:hyperlink r:id="rId11" w:anchor="cite_ref-4" w:history="1">
        <w:r w:rsidRPr="007A16B9">
          <w:rPr>
            <w:rStyle w:val="Hyperlink"/>
            <w:color w:val="000000" w:themeColor="text1"/>
            <w:u w:val="none"/>
          </w:rPr>
          <w:t>Anon.</w:t>
        </w:r>
      </w:hyperlink>
      <w:r w:rsidRPr="007A16B9">
        <w:rPr>
          <w:color w:val="000000" w:themeColor="text1"/>
        </w:rPr>
        <w:t xml:space="preserve">  </w:t>
      </w:r>
      <w:hyperlink r:id="rId12" w:history="1">
        <w:r w:rsidRPr="007A16B9">
          <w:rPr>
            <w:rStyle w:val="Hyperlink"/>
            <w:color w:val="000000" w:themeColor="text1"/>
            <w:u w:val="none"/>
          </w:rPr>
          <w:t xml:space="preserve">The </w:t>
        </w:r>
        <w:proofErr w:type="spellStart"/>
        <w:r w:rsidRPr="007A16B9">
          <w:rPr>
            <w:rStyle w:val="Hyperlink"/>
            <w:color w:val="000000" w:themeColor="text1"/>
            <w:u w:val="none"/>
          </w:rPr>
          <w:t>Salinar</w:t>
        </w:r>
        <w:proofErr w:type="spellEnd"/>
        <w:r w:rsidRPr="007A16B9">
          <w:rPr>
            <w:rStyle w:val="Hyperlink"/>
            <w:color w:val="000000" w:themeColor="text1"/>
            <w:u w:val="none"/>
          </w:rPr>
          <w:t xml:space="preserve"> Culture</w:t>
        </w:r>
      </w:hyperlink>
      <w:r w:rsidRPr="007A16B9">
        <w:rPr>
          <w:color w:val="000000" w:themeColor="text1"/>
        </w:rPr>
        <w:t> Tampere Museum</w:t>
      </w:r>
    </w:p>
    <w:p w:rsidR="00A62236" w:rsidRPr="007A16B9" w:rsidRDefault="006257C6" w:rsidP="00A62236">
      <w:pPr>
        <w:rPr>
          <w:color w:val="000000" w:themeColor="text1"/>
        </w:rPr>
      </w:pPr>
      <w:proofErr w:type="spellStart"/>
      <w:r>
        <w:rPr>
          <w:color w:val="000000" w:themeColor="text1"/>
        </w:rPr>
        <w:t>Bawden</w:t>
      </w:r>
      <w:proofErr w:type="spellEnd"/>
      <w:r>
        <w:rPr>
          <w:color w:val="000000" w:themeColor="text1"/>
        </w:rPr>
        <w:t>, G. 2004</w:t>
      </w:r>
      <w:r w:rsidR="00A62236" w:rsidRPr="007A16B9">
        <w:rPr>
          <w:color w:val="000000" w:themeColor="text1"/>
        </w:rPr>
        <w:t>. "The Art of Moche Politics". In Silverman, H. </w:t>
      </w:r>
      <w:r w:rsidR="00A62236" w:rsidRPr="007A16B9">
        <w:rPr>
          <w:b/>
          <w:color w:val="000000" w:themeColor="text1"/>
        </w:rPr>
        <w:t>Andean Archaeology</w:t>
      </w:r>
      <w:r w:rsidR="00A62236" w:rsidRPr="007A16B9">
        <w:rPr>
          <w:color w:val="000000" w:themeColor="text1"/>
        </w:rPr>
        <w:t>. Oxford: Blackwell Publishers.</w:t>
      </w:r>
    </w:p>
    <w:p w:rsidR="00A62236" w:rsidRPr="007A16B9" w:rsidRDefault="00A62236" w:rsidP="00A62236">
      <w:pPr>
        <w:rPr>
          <w:color w:val="000000" w:themeColor="text1"/>
        </w:rPr>
      </w:pPr>
      <w:bookmarkStart w:id="0" w:name="_GoBack"/>
      <w:bookmarkEnd w:id="0"/>
      <w:r w:rsidRPr="007A16B9">
        <w:rPr>
          <w:color w:val="000000" w:themeColor="text1"/>
        </w:rPr>
        <w:t xml:space="preserve">Beck, Roger B.; Black, Linda; Krieger, Larry S.; Naylor, Phillip C.; </w:t>
      </w:r>
      <w:proofErr w:type="spellStart"/>
      <w:r w:rsidRPr="007A16B9">
        <w:rPr>
          <w:color w:val="000000" w:themeColor="text1"/>
        </w:rPr>
        <w:t>Shabaka</w:t>
      </w:r>
      <w:proofErr w:type="spellEnd"/>
      <w:r w:rsidRPr="007A16B9">
        <w:rPr>
          <w:color w:val="000000" w:themeColor="text1"/>
        </w:rPr>
        <w:t xml:space="preserve">, </w:t>
      </w:r>
      <w:proofErr w:type="spellStart"/>
      <w:r w:rsidRPr="007A16B9">
        <w:rPr>
          <w:color w:val="000000" w:themeColor="text1"/>
        </w:rPr>
        <w:t>Dahia</w:t>
      </w:r>
      <w:proofErr w:type="spellEnd"/>
      <w:r w:rsidRPr="007A16B9">
        <w:rPr>
          <w:color w:val="000000" w:themeColor="text1"/>
        </w:rPr>
        <w:t xml:space="preserve"> Ibo (1999). </w:t>
      </w:r>
      <w:r w:rsidRPr="007A16B9">
        <w:rPr>
          <w:i/>
          <w:color w:val="000000" w:themeColor="text1"/>
        </w:rPr>
        <w:t>World History: Patterns of Interaction.</w:t>
      </w:r>
      <w:r w:rsidRPr="007A16B9">
        <w:rPr>
          <w:color w:val="000000" w:themeColor="text1"/>
        </w:rPr>
        <w:t xml:space="preserve"> Evanston, IL: McDougal </w:t>
      </w:r>
      <w:proofErr w:type="spellStart"/>
      <w:r w:rsidRPr="007A16B9">
        <w:rPr>
          <w:color w:val="000000" w:themeColor="text1"/>
        </w:rPr>
        <w:t>Littell</w:t>
      </w:r>
      <w:proofErr w:type="spellEnd"/>
      <w:r w:rsidRPr="007A16B9">
        <w:rPr>
          <w:color w:val="000000" w:themeColor="text1"/>
        </w:rPr>
        <w:t>. </w:t>
      </w:r>
      <w:hyperlink r:id="rId13" w:tooltip="International Standard Book Number" w:history="1">
        <w:r w:rsidRPr="007A16B9">
          <w:rPr>
            <w:rStyle w:val="Hyperlink"/>
            <w:color w:val="000000" w:themeColor="text1"/>
            <w:u w:val="none"/>
          </w:rPr>
          <w:t>ISBN</w:t>
        </w:r>
      </w:hyperlink>
      <w:r w:rsidRPr="007A16B9">
        <w:rPr>
          <w:color w:val="000000" w:themeColor="text1"/>
        </w:rPr>
        <w:t> </w:t>
      </w:r>
      <w:hyperlink r:id="rId14" w:tooltip="Special:BookSources/0-395-87274-X" w:history="1">
        <w:r w:rsidRPr="007A16B9">
          <w:rPr>
            <w:rStyle w:val="Hyperlink"/>
            <w:color w:val="000000" w:themeColor="text1"/>
            <w:u w:val="none"/>
          </w:rPr>
          <w:t>0-395-87274-X</w:t>
        </w:r>
      </w:hyperlink>
      <w:r w:rsidRPr="007A16B9">
        <w:rPr>
          <w:color w:val="000000" w:themeColor="text1"/>
        </w:rPr>
        <w:t>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>Butters, Castillo and Luis Jaime. </w:t>
      </w:r>
      <w:hyperlink r:id="rId15" w:history="1">
        <w:r w:rsidRPr="007A16B9">
          <w:rPr>
            <w:rStyle w:val="Hyperlink"/>
            <w:color w:val="000000" w:themeColor="text1"/>
            <w:u w:val="none"/>
          </w:rPr>
          <w:t xml:space="preserve">"Moche Politics in the </w:t>
        </w:r>
        <w:proofErr w:type="spellStart"/>
        <w:r w:rsidRPr="007A16B9">
          <w:rPr>
            <w:rStyle w:val="Hyperlink"/>
            <w:color w:val="000000" w:themeColor="text1"/>
            <w:u w:val="none"/>
          </w:rPr>
          <w:t>Jequetepeque</w:t>
        </w:r>
        <w:proofErr w:type="spellEnd"/>
        <w:r w:rsidRPr="007A16B9">
          <w:rPr>
            <w:rStyle w:val="Hyperlink"/>
            <w:color w:val="000000" w:themeColor="text1"/>
            <w:u w:val="none"/>
          </w:rPr>
          <w:t xml:space="preserve"> Valley"</w:t>
        </w:r>
      </w:hyperlink>
      <w:r w:rsidRPr="007A16B9">
        <w:rPr>
          <w:color w:val="000000" w:themeColor="text1"/>
        </w:rPr>
        <w:t> (PDF). Retrieved 2012-11-23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 xml:space="preserve">Butters, Castillo.2007. "The Moche of Northern </w:t>
      </w:r>
      <w:proofErr w:type="spellStart"/>
      <w:r w:rsidRPr="007A16B9">
        <w:rPr>
          <w:color w:val="000000" w:themeColor="text1"/>
        </w:rPr>
        <w:t>Perú</w:t>
      </w:r>
      <w:proofErr w:type="spellEnd"/>
      <w:r w:rsidRPr="007A16B9">
        <w:rPr>
          <w:color w:val="000000" w:themeColor="text1"/>
        </w:rPr>
        <w:t>". In Silverman, H.; Isbell, W. </w:t>
      </w:r>
      <w:hyperlink r:id="rId16" w:history="1">
        <w:r w:rsidRPr="007A16B9">
          <w:rPr>
            <w:rStyle w:val="Hyperlink"/>
            <w:i/>
            <w:color w:val="000000" w:themeColor="text1"/>
            <w:u w:val="none"/>
          </w:rPr>
          <w:t>Handbook of South American Archaeology</w:t>
        </w:r>
      </w:hyperlink>
      <w:r w:rsidRPr="007A16B9">
        <w:rPr>
          <w:color w:val="000000" w:themeColor="text1"/>
        </w:rPr>
        <w:t> (PDF). Blackwell Press.</w:t>
      </w:r>
    </w:p>
    <w:p w:rsidR="00A62236" w:rsidRPr="007A16B9" w:rsidRDefault="00A62236" w:rsidP="00A62236">
      <w:pPr>
        <w:rPr>
          <w:color w:val="000000" w:themeColor="text1"/>
        </w:rPr>
      </w:pPr>
      <w:r w:rsidRPr="00A62236">
        <w:rPr>
          <w:color w:val="000000" w:themeColor="text1"/>
          <w:lang w:val="fr-FR"/>
        </w:rPr>
        <w:t xml:space="preserve">Cardenas, </w:t>
      </w:r>
      <w:proofErr w:type="spellStart"/>
      <w:r w:rsidRPr="00A62236">
        <w:rPr>
          <w:color w:val="000000" w:themeColor="text1"/>
          <w:lang w:val="fr-FR"/>
        </w:rPr>
        <w:t>Maritza</w:t>
      </w:r>
      <w:proofErr w:type="spellEnd"/>
      <w:r w:rsidRPr="00A62236">
        <w:rPr>
          <w:color w:val="000000" w:themeColor="text1"/>
          <w:lang w:val="fr-FR"/>
        </w:rPr>
        <w:t xml:space="preserve"> (</w:t>
      </w:r>
      <w:proofErr w:type="spellStart"/>
      <w:r w:rsidRPr="00A62236">
        <w:rPr>
          <w:color w:val="000000" w:themeColor="text1"/>
          <w:lang w:val="fr-FR"/>
        </w:rPr>
        <w:t>ed</w:t>
      </w:r>
      <w:proofErr w:type="spellEnd"/>
      <w:r w:rsidRPr="00A62236">
        <w:rPr>
          <w:color w:val="000000" w:themeColor="text1"/>
          <w:lang w:val="fr-FR"/>
        </w:rPr>
        <w:t>.). </w:t>
      </w:r>
      <w:hyperlink r:id="rId17" w:history="1">
        <w:r w:rsidRPr="00A62236">
          <w:rPr>
            <w:rStyle w:val="Hyperlink"/>
            <w:color w:val="000000" w:themeColor="text1"/>
            <w:u w:val="none"/>
            <w:lang w:val="fr-FR"/>
          </w:rPr>
          <w:t>"</w:t>
        </w:r>
        <w:proofErr w:type="spellStart"/>
        <w:r w:rsidRPr="00A62236">
          <w:rPr>
            <w:rStyle w:val="Hyperlink"/>
            <w:color w:val="000000" w:themeColor="text1"/>
            <w:u w:val="none"/>
            <w:lang w:val="fr-FR"/>
          </w:rPr>
          <w:t>Huacas</w:t>
        </w:r>
        <w:proofErr w:type="spellEnd"/>
        <w:r w:rsidRPr="00A62236">
          <w:rPr>
            <w:rStyle w:val="Hyperlink"/>
            <w:color w:val="000000" w:themeColor="text1"/>
            <w:u w:val="none"/>
            <w:lang w:val="fr-FR"/>
          </w:rPr>
          <w:t xml:space="preserve"> </w:t>
        </w:r>
        <w:proofErr w:type="spellStart"/>
        <w:r w:rsidRPr="00A62236">
          <w:rPr>
            <w:rStyle w:val="Hyperlink"/>
            <w:color w:val="000000" w:themeColor="text1"/>
            <w:u w:val="none"/>
            <w:lang w:val="fr-FR"/>
          </w:rPr>
          <w:t>del</w:t>
        </w:r>
        <w:proofErr w:type="spellEnd"/>
        <w:r w:rsidRPr="00A62236">
          <w:rPr>
            <w:rStyle w:val="Hyperlink"/>
            <w:color w:val="000000" w:themeColor="text1"/>
            <w:u w:val="none"/>
            <w:lang w:val="fr-FR"/>
          </w:rPr>
          <w:t xml:space="preserve"> Sol y de la Luna – Capital de la Cultura-Mochica"</w:t>
        </w:r>
      </w:hyperlink>
      <w:r w:rsidRPr="00A62236">
        <w:rPr>
          <w:color w:val="000000" w:themeColor="text1"/>
          <w:lang w:val="fr-FR"/>
        </w:rPr>
        <w:t xml:space="preserve"> (in </w:t>
      </w:r>
      <w:proofErr w:type="spellStart"/>
      <w:r w:rsidRPr="00A62236">
        <w:rPr>
          <w:color w:val="000000" w:themeColor="text1"/>
          <w:lang w:val="fr-FR"/>
        </w:rPr>
        <w:t>Spanish</w:t>
      </w:r>
      <w:proofErr w:type="spellEnd"/>
      <w:r w:rsidRPr="00A62236">
        <w:rPr>
          <w:color w:val="000000" w:themeColor="text1"/>
          <w:lang w:val="fr-FR"/>
        </w:rPr>
        <w:t xml:space="preserve">). </w:t>
      </w:r>
      <w:r w:rsidRPr="007A16B9">
        <w:rPr>
          <w:color w:val="000000" w:themeColor="text1"/>
        </w:rPr>
        <w:t>Retrieved 2012-03-</w:t>
      </w:r>
      <w:proofErr w:type="gramStart"/>
      <w:r w:rsidRPr="007A16B9">
        <w:rPr>
          <w:color w:val="000000" w:themeColor="text1"/>
        </w:rPr>
        <w:t>29..</w:t>
      </w:r>
      <w:proofErr w:type="gramEnd"/>
    </w:p>
    <w:p w:rsidR="00A62236" w:rsidRPr="00A62236" w:rsidRDefault="00A62236" w:rsidP="00A62236">
      <w:pPr>
        <w:rPr>
          <w:color w:val="000000" w:themeColor="text1"/>
          <w:lang w:val="fr-FR"/>
        </w:rPr>
      </w:pPr>
      <w:proofErr w:type="spellStart"/>
      <w:r w:rsidRPr="007A16B9">
        <w:rPr>
          <w:color w:val="000000" w:themeColor="text1"/>
        </w:rPr>
        <w:t>Chapdelaine</w:t>
      </w:r>
      <w:proofErr w:type="spellEnd"/>
      <w:r w:rsidRPr="007A16B9">
        <w:rPr>
          <w:color w:val="000000" w:themeColor="text1"/>
        </w:rPr>
        <w:t xml:space="preserve">, Claude; Kennedy, Greg; </w:t>
      </w:r>
      <w:proofErr w:type="spellStart"/>
      <w:r w:rsidRPr="007A16B9">
        <w:rPr>
          <w:color w:val="000000" w:themeColor="text1"/>
        </w:rPr>
        <w:t>Uceda</w:t>
      </w:r>
      <w:proofErr w:type="spellEnd"/>
      <w:r w:rsidRPr="007A16B9">
        <w:rPr>
          <w:color w:val="000000" w:themeColor="text1"/>
        </w:rPr>
        <w:t xml:space="preserve"> Castillo, Santiago (1995). </w:t>
      </w:r>
      <w:hyperlink r:id="rId18" w:history="1">
        <w:r w:rsidRPr="007A16B9">
          <w:rPr>
            <w:rStyle w:val="Hyperlink"/>
            <w:color w:val="000000" w:themeColor="text1"/>
            <w:u w:val="none"/>
          </w:rPr>
          <w:t>"Neutron activation analysis and local production of ritual ceramics at the Moche site, Peru"</w:t>
        </w:r>
      </w:hyperlink>
      <w:r w:rsidRPr="007A16B9">
        <w:rPr>
          <w:color w:val="000000" w:themeColor="text1"/>
        </w:rPr>
        <w:t> (PDF). </w:t>
      </w:r>
      <w:r w:rsidRPr="00A62236">
        <w:rPr>
          <w:i/>
          <w:color w:val="000000" w:themeColor="text1"/>
          <w:lang w:val="fr-FR"/>
        </w:rPr>
        <w:t xml:space="preserve">Bulletin de l'Institut </w:t>
      </w:r>
      <w:proofErr w:type="spellStart"/>
      <w:r w:rsidRPr="00A62236">
        <w:rPr>
          <w:i/>
          <w:color w:val="000000" w:themeColor="text1"/>
          <w:lang w:val="fr-FR"/>
        </w:rPr>
        <w:t>Francais</w:t>
      </w:r>
      <w:proofErr w:type="spellEnd"/>
      <w:r w:rsidRPr="00A62236">
        <w:rPr>
          <w:i/>
          <w:color w:val="000000" w:themeColor="text1"/>
          <w:lang w:val="fr-FR"/>
        </w:rPr>
        <w:t xml:space="preserve"> d'Etudes Andines</w:t>
      </w:r>
      <w:r w:rsidRPr="00A62236">
        <w:rPr>
          <w:color w:val="000000" w:themeColor="text1"/>
          <w:lang w:val="fr-FR"/>
        </w:rPr>
        <w:t> 24 (2</w:t>
      </w:r>
      <w:proofErr w:type="gramStart"/>
      <w:r w:rsidRPr="00A62236">
        <w:rPr>
          <w:color w:val="000000" w:themeColor="text1"/>
          <w:lang w:val="fr-FR"/>
        </w:rPr>
        <w:t>):</w:t>
      </w:r>
      <w:proofErr w:type="gramEnd"/>
      <w:r w:rsidRPr="00A62236">
        <w:rPr>
          <w:color w:val="000000" w:themeColor="text1"/>
          <w:lang w:val="fr-FR"/>
        </w:rPr>
        <w:t xml:space="preserve"> 183–212.</w:t>
      </w:r>
    </w:p>
    <w:p w:rsidR="00A62236" w:rsidRPr="007A16B9" w:rsidRDefault="00A62236" w:rsidP="00A62236">
      <w:pPr>
        <w:rPr>
          <w:color w:val="000000" w:themeColor="text1"/>
        </w:rPr>
      </w:pPr>
      <w:proofErr w:type="spellStart"/>
      <w:r w:rsidRPr="00A62236">
        <w:rPr>
          <w:color w:val="000000" w:themeColor="text1"/>
          <w:lang w:val="fr-FR"/>
        </w:rPr>
        <w:t>Popson</w:t>
      </w:r>
      <w:proofErr w:type="spellEnd"/>
      <w:r w:rsidRPr="00A62236">
        <w:rPr>
          <w:color w:val="000000" w:themeColor="text1"/>
          <w:lang w:val="fr-FR"/>
        </w:rPr>
        <w:t xml:space="preserve">, C. 2012. </w:t>
      </w:r>
      <w:hyperlink r:id="rId19" w:history="1">
        <w:r w:rsidRPr="00A62236">
          <w:rPr>
            <w:rStyle w:val="Hyperlink"/>
            <w:color w:val="000000" w:themeColor="text1"/>
            <w:u w:val="none"/>
            <w:lang w:val="fr-FR"/>
          </w:rPr>
          <w:t>"Moche Culture"</w:t>
        </w:r>
      </w:hyperlink>
      <w:r w:rsidRPr="00A62236">
        <w:rPr>
          <w:color w:val="000000" w:themeColor="text1"/>
          <w:lang w:val="fr-FR"/>
        </w:rPr>
        <w:t>. </w:t>
      </w:r>
      <w:r w:rsidRPr="007A16B9">
        <w:rPr>
          <w:i/>
          <w:color w:val="000000" w:themeColor="text1"/>
        </w:rPr>
        <w:t>About Peru History</w:t>
      </w:r>
      <w:r w:rsidRPr="007A16B9">
        <w:rPr>
          <w:color w:val="000000" w:themeColor="text1"/>
        </w:rPr>
        <w:t>. Retrieved 2012-05-22.</w:t>
      </w:r>
    </w:p>
    <w:p w:rsidR="00A62236" w:rsidRPr="007A16B9" w:rsidRDefault="00A62236" w:rsidP="00A62236">
      <w:pPr>
        <w:rPr>
          <w:color w:val="000000" w:themeColor="text1"/>
        </w:rPr>
      </w:pPr>
      <w:hyperlink r:id="rId20" w:tooltip="David Keys (author)" w:history="1">
        <w:r w:rsidRPr="007A16B9">
          <w:rPr>
            <w:rStyle w:val="Hyperlink"/>
            <w:color w:val="000000" w:themeColor="text1"/>
            <w:u w:val="none"/>
          </w:rPr>
          <w:t>Keys, David</w:t>
        </w:r>
      </w:hyperlink>
      <w:r w:rsidRPr="007A16B9">
        <w:rPr>
          <w:color w:val="000000" w:themeColor="text1"/>
        </w:rPr>
        <w:t>. 2000. "The Mud of Hades". </w:t>
      </w:r>
      <w:r w:rsidRPr="007A16B9">
        <w:rPr>
          <w:i/>
          <w:color w:val="000000" w:themeColor="text1"/>
        </w:rPr>
        <w:t xml:space="preserve">Catastrophe: </w:t>
      </w:r>
      <w:proofErr w:type="gramStart"/>
      <w:r w:rsidRPr="007A16B9">
        <w:rPr>
          <w:i/>
          <w:color w:val="000000" w:themeColor="text1"/>
        </w:rPr>
        <w:t>an</w:t>
      </w:r>
      <w:proofErr w:type="gramEnd"/>
      <w:r w:rsidRPr="007A16B9">
        <w:rPr>
          <w:i/>
          <w:color w:val="000000" w:themeColor="text1"/>
        </w:rPr>
        <w:t xml:space="preserve"> Investigation into the Origins of the Modern World</w:t>
      </w:r>
      <w:r w:rsidRPr="007A16B9">
        <w:rPr>
          <w:color w:val="000000" w:themeColor="text1"/>
        </w:rPr>
        <w:t> (1st [American] ed.). New York: Ballantine Books. </w:t>
      </w:r>
      <w:hyperlink r:id="rId21" w:tooltip="International Standard Book Number" w:history="1">
        <w:r w:rsidRPr="007A16B9">
          <w:rPr>
            <w:rStyle w:val="Hyperlink"/>
            <w:color w:val="000000" w:themeColor="text1"/>
            <w:u w:val="none"/>
          </w:rPr>
          <w:t>ISBN</w:t>
        </w:r>
      </w:hyperlink>
      <w:r w:rsidRPr="007A16B9">
        <w:rPr>
          <w:color w:val="000000" w:themeColor="text1"/>
        </w:rPr>
        <w:t> </w:t>
      </w:r>
      <w:hyperlink r:id="rId22" w:tooltip="Special:BookSources/0345444361" w:history="1">
        <w:r w:rsidRPr="007A16B9">
          <w:rPr>
            <w:rStyle w:val="Hyperlink"/>
            <w:color w:val="000000" w:themeColor="text1"/>
            <w:u w:val="none"/>
          </w:rPr>
          <w:t>0345444361</w:t>
        </w:r>
      </w:hyperlink>
      <w:r w:rsidRPr="007A16B9">
        <w:rPr>
          <w:color w:val="000000" w:themeColor="text1"/>
        </w:rPr>
        <w:t>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>Davidson, Nick. 2 March 2005. </w:t>
      </w:r>
      <w:hyperlink r:id="rId23" w:history="1">
        <w:r w:rsidRPr="007A16B9">
          <w:rPr>
            <w:rStyle w:val="Hyperlink"/>
            <w:color w:val="000000" w:themeColor="text1"/>
            <w:u w:val="none"/>
          </w:rPr>
          <w:t>"Lost society tore itself apart"</w:t>
        </w:r>
      </w:hyperlink>
      <w:r w:rsidRPr="007A16B9">
        <w:rPr>
          <w:color w:val="000000" w:themeColor="text1"/>
        </w:rPr>
        <w:t>. BBC Horizon. Retrieved 2005-05-04.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>Lovett, Richard A. August 18, 2006. </w:t>
      </w:r>
      <w:hyperlink r:id="rId24" w:history="1">
        <w:r w:rsidRPr="007A16B9">
          <w:rPr>
            <w:rStyle w:val="Hyperlink"/>
            <w:color w:val="000000" w:themeColor="text1"/>
            <w:u w:val="none"/>
          </w:rPr>
          <w:t>"Photo in the News: Looted Peru Headdress Recovered in London"</w:t>
        </w:r>
      </w:hyperlink>
      <w:r w:rsidRPr="007A16B9">
        <w:rPr>
          <w:color w:val="000000" w:themeColor="text1"/>
        </w:rPr>
        <w:t>. </w:t>
      </w:r>
      <w:r w:rsidRPr="007A16B9">
        <w:rPr>
          <w:i/>
          <w:color w:val="000000" w:themeColor="text1"/>
        </w:rPr>
        <w:t>National Geographic News</w:t>
      </w:r>
      <w:r w:rsidRPr="007A16B9">
        <w:rPr>
          <w:color w:val="000000" w:themeColor="text1"/>
        </w:rPr>
        <w:t>. Retrieved 2010-12-18.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 xml:space="preserve">McClellan III, James E.; Harold Dorn. 2006. </w:t>
      </w:r>
      <w:hyperlink r:id="rId25" w:history="1">
        <w:r w:rsidRPr="007A16B9">
          <w:rPr>
            <w:rStyle w:val="Hyperlink"/>
            <w:i/>
            <w:color w:val="000000" w:themeColor="text1"/>
            <w:u w:val="none"/>
          </w:rPr>
          <w:t>Science and Technology in World History: An Introductio</w:t>
        </w:r>
        <w:r w:rsidRPr="007A16B9">
          <w:rPr>
            <w:rStyle w:val="Hyperlink"/>
            <w:color w:val="000000" w:themeColor="text1"/>
            <w:u w:val="none"/>
          </w:rPr>
          <w:t>n</w:t>
        </w:r>
      </w:hyperlink>
      <w:r w:rsidRPr="007A16B9">
        <w:rPr>
          <w:color w:val="000000" w:themeColor="text1"/>
        </w:rPr>
        <w:t>. JHU Press; 14 April 2006.  p. 40.</w:t>
      </w:r>
    </w:p>
    <w:p w:rsidR="00A62236" w:rsidRPr="007A16B9" w:rsidRDefault="00A62236" w:rsidP="00A62236">
      <w:pPr>
        <w:rPr>
          <w:i/>
          <w:color w:val="000000" w:themeColor="text1"/>
        </w:rPr>
      </w:pPr>
      <w:r w:rsidRPr="007A16B9">
        <w:rPr>
          <w:color w:val="000000" w:themeColor="text1"/>
        </w:rPr>
        <w:t>Norris, Scott (May 16, 2006). </w:t>
      </w:r>
      <w:hyperlink r:id="rId26" w:history="1">
        <w:r w:rsidRPr="007A16B9">
          <w:rPr>
            <w:rStyle w:val="Hyperlink"/>
            <w:color w:val="000000" w:themeColor="text1"/>
            <w:u w:val="none"/>
          </w:rPr>
          <w:t>"Mummy of Tattooed Woman Discovered in Peru Pyramid"</w:t>
        </w:r>
      </w:hyperlink>
      <w:r w:rsidRPr="007A16B9">
        <w:rPr>
          <w:color w:val="000000" w:themeColor="text1"/>
        </w:rPr>
        <w:t>. </w:t>
      </w:r>
      <w:r w:rsidRPr="007A16B9">
        <w:rPr>
          <w:i/>
          <w:color w:val="000000" w:themeColor="text1"/>
        </w:rPr>
        <w:t xml:space="preserve">National Geographic News.  </w:t>
      </w:r>
    </w:p>
    <w:p w:rsidR="00A62236" w:rsidRPr="007A16B9" w:rsidRDefault="00A62236" w:rsidP="00A62236">
      <w:pPr>
        <w:rPr>
          <w:color w:val="000000" w:themeColor="text1"/>
        </w:rPr>
      </w:pPr>
      <w:hyperlink r:id="rId27" w:tooltip="Posts by Dr. Sarahh Scher" w:history="1">
        <w:proofErr w:type="spellStart"/>
        <w:r w:rsidRPr="007A16B9">
          <w:rPr>
            <w:rStyle w:val="Hyperlink"/>
            <w:color w:val="000000" w:themeColor="text1"/>
            <w:u w:val="none"/>
          </w:rPr>
          <w:t>Scher</w:t>
        </w:r>
        <w:proofErr w:type="spellEnd"/>
      </w:hyperlink>
      <w:r w:rsidRPr="007A16B9">
        <w:rPr>
          <w:color w:val="000000" w:themeColor="text1"/>
        </w:rPr>
        <w:t xml:space="preserve">, Dr. </w:t>
      </w:r>
      <w:proofErr w:type="spellStart"/>
      <w:r w:rsidRPr="007A16B9">
        <w:rPr>
          <w:color w:val="000000" w:themeColor="text1"/>
        </w:rPr>
        <w:t>Sarahh</w:t>
      </w:r>
      <w:proofErr w:type="spellEnd"/>
      <w:r w:rsidRPr="007A16B9">
        <w:rPr>
          <w:color w:val="000000" w:themeColor="text1"/>
        </w:rPr>
        <w:t xml:space="preserve"> and </w:t>
      </w:r>
      <w:hyperlink r:id="rId28" w:tooltip="Posts by Steven Zucker" w:history="1">
        <w:r w:rsidRPr="007A16B9">
          <w:rPr>
            <w:rStyle w:val="Hyperlink"/>
            <w:color w:val="000000" w:themeColor="text1"/>
            <w:u w:val="none"/>
          </w:rPr>
          <w:t xml:space="preserve">Steven </w:t>
        </w:r>
        <w:proofErr w:type="spellStart"/>
        <w:r w:rsidRPr="007A16B9">
          <w:rPr>
            <w:rStyle w:val="Hyperlink"/>
            <w:color w:val="000000" w:themeColor="text1"/>
            <w:u w:val="none"/>
          </w:rPr>
          <w:t>Zucker</w:t>
        </w:r>
        <w:proofErr w:type="spellEnd"/>
      </w:hyperlink>
      <w:r w:rsidRPr="007A16B9">
        <w:rPr>
          <w:color w:val="000000" w:themeColor="text1"/>
        </w:rPr>
        <w:t xml:space="preserve">. 2015. </w:t>
      </w:r>
      <w:hyperlink r:id="rId29" w:history="1">
        <w:r w:rsidRPr="007A16B9">
          <w:rPr>
            <w:rStyle w:val="Hyperlink"/>
            <w:color w:val="000000" w:themeColor="text1"/>
            <w:u w:val="none"/>
          </w:rPr>
          <w:t xml:space="preserve">"Pair of </w:t>
        </w:r>
        <w:proofErr w:type="spellStart"/>
        <w:r w:rsidRPr="007A16B9">
          <w:rPr>
            <w:rStyle w:val="Hyperlink"/>
            <w:color w:val="000000" w:themeColor="text1"/>
            <w:u w:val="none"/>
          </w:rPr>
          <w:t>Earflares</w:t>
        </w:r>
        <w:proofErr w:type="spellEnd"/>
        <w:r w:rsidRPr="007A16B9">
          <w:rPr>
            <w:rStyle w:val="Hyperlink"/>
            <w:color w:val="000000" w:themeColor="text1"/>
            <w:u w:val="none"/>
          </w:rPr>
          <w:t>, Winged Mess</w:t>
        </w:r>
        <w:r w:rsidRPr="007A16B9">
          <w:rPr>
            <w:rStyle w:val="Hyperlink"/>
            <w:color w:val="000000" w:themeColor="text1"/>
            <w:u w:val="none"/>
          </w:rPr>
          <w:t>e</w:t>
        </w:r>
        <w:r w:rsidRPr="007A16B9">
          <w:rPr>
            <w:rStyle w:val="Hyperlink"/>
            <w:color w:val="000000" w:themeColor="text1"/>
            <w:u w:val="none"/>
          </w:rPr>
          <w:t>n</w:t>
        </w:r>
        <w:r w:rsidRPr="007A16B9">
          <w:rPr>
            <w:rStyle w:val="Hyperlink"/>
            <w:color w:val="000000" w:themeColor="text1"/>
            <w:u w:val="none"/>
          </w:rPr>
          <w:t>gers (Moche Culture, Peru)"</w:t>
        </w:r>
      </w:hyperlink>
      <w:r w:rsidRPr="007A16B9">
        <w:rPr>
          <w:color w:val="000000" w:themeColor="text1"/>
        </w:rPr>
        <w:t>. </w:t>
      </w:r>
      <w:proofErr w:type="spellStart"/>
      <w:r w:rsidRPr="007A16B9">
        <w:rPr>
          <w:i/>
          <w:color w:val="000000" w:themeColor="text1"/>
        </w:rPr>
        <w:fldChar w:fldCharType="begin"/>
      </w:r>
      <w:r w:rsidRPr="007A16B9">
        <w:rPr>
          <w:i/>
          <w:color w:val="000000" w:themeColor="text1"/>
        </w:rPr>
        <w:instrText xml:space="preserve"> HYPERLINK "https://en.wikipedia.org/wiki/Smarthistory" \o "Smarthistory" </w:instrText>
      </w:r>
      <w:r w:rsidRPr="007A16B9">
        <w:rPr>
          <w:i/>
          <w:color w:val="000000" w:themeColor="text1"/>
        </w:rPr>
        <w:fldChar w:fldCharType="separate"/>
      </w:r>
      <w:r w:rsidRPr="007A16B9">
        <w:rPr>
          <w:rStyle w:val="Hyperlink"/>
          <w:i/>
          <w:color w:val="000000" w:themeColor="text1"/>
          <w:u w:val="none"/>
        </w:rPr>
        <w:t>Smarthistory</w:t>
      </w:r>
      <w:proofErr w:type="spellEnd"/>
      <w:r w:rsidRPr="007A16B9">
        <w:rPr>
          <w:i/>
          <w:color w:val="000000" w:themeColor="text1"/>
        </w:rPr>
        <w:fldChar w:fldCharType="end"/>
      </w:r>
      <w:r w:rsidRPr="007A16B9">
        <w:rPr>
          <w:i/>
          <w:color w:val="000000" w:themeColor="text1"/>
        </w:rPr>
        <w:t xml:space="preserve">. 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 xml:space="preserve">Sharon, Douglas. 2000. </w:t>
      </w:r>
      <w:r w:rsidRPr="007A16B9">
        <w:rPr>
          <w:i/>
          <w:color w:val="000000" w:themeColor="text1"/>
        </w:rPr>
        <w:t xml:space="preserve">Shamanism and the sacred cactus: </w:t>
      </w:r>
      <w:proofErr w:type="spellStart"/>
      <w:r w:rsidRPr="007A16B9">
        <w:rPr>
          <w:i/>
          <w:color w:val="000000" w:themeColor="text1"/>
        </w:rPr>
        <w:t>ethnoarchaeolgical</w:t>
      </w:r>
      <w:proofErr w:type="spellEnd"/>
      <w:r w:rsidRPr="007A16B9">
        <w:rPr>
          <w:i/>
          <w:color w:val="000000" w:themeColor="text1"/>
        </w:rPr>
        <w:t xml:space="preserve"> evidence for the San Pedro use in northern Peru. </w:t>
      </w:r>
      <w:r w:rsidRPr="007A16B9">
        <w:rPr>
          <w:color w:val="000000" w:themeColor="text1"/>
        </w:rPr>
        <w:t>San Diego: San Diego Museum of Man.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>Sutherland, Scott. August 29, 2013. </w:t>
      </w:r>
      <w:hyperlink r:id="rId30" w:history="1">
        <w:r w:rsidRPr="007A16B9">
          <w:rPr>
            <w:rStyle w:val="Hyperlink"/>
            <w:color w:val="000000" w:themeColor="text1"/>
            <w:u w:val="none"/>
          </w:rPr>
          <w:t>"Unearthed Peruvian tomb confirms that women ruled over brutal ancient culture"</w:t>
        </w:r>
      </w:hyperlink>
      <w:r w:rsidRPr="007A16B9">
        <w:rPr>
          <w:color w:val="000000" w:themeColor="text1"/>
        </w:rPr>
        <w:t>. </w:t>
      </w:r>
      <w:r w:rsidRPr="007A16B9">
        <w:rPr>
          <w:i/>
          <w:color w:val="000000" w:themeColor="text1"/>
        </w:rPr>
        <w:t>Yahoo! News</w:t>
      </w:r>
      <w:r w:rsidRPr="007A16B9">
        <w:rPr>
          <w:color w:val="000000" w:themeColor="text1"/>
        </w:rPr>
        <w:t>. Retrieved 2013-08-29.</w:t>
      </w:r>
    </w:p>
    <w:p w:rsidR="00A62236" w:rsidRPr="007A16B9" w:rsidRDefault="00A62236" w:rsidP="00A62236">
      <w:pPr>
        <w:rPr>
          <w:color w:val="000000" w:themeColor="text1"/>
        </w:rPr>
      </w:pPr>
      <w:proofErr w:type="spellStart"/>
      <w:r w:rsidRPr="007A16B9">
        <w:rPr>
          <w:color w:val="000000" w:themeColor="text1"/>
        </w:rPr>
        <w:t>Vecchio</w:t>
      </w:r>
      <w:proofErr w:type="spellEnd"/>
      <w:r w:rsidRPr="007A16B9">
        <w:rPr>
          <w:color w:val="000000" w:themeColor="text1"/>
        </w:rPr>
        <w:t>, Rick. September 15, 2006. </w:t>
      </w:r>
      <w:hyperlink r:id="rId31" w:history="1">
        <w:r w:rsidRPr="007A16B9">
          <w:rPr>
            <w:rStyle w:val="Hyperlink"/>
            <w:color w:val="000000" w:themeColor="text1"/>
            <w:u w:val="none"/>
          </w:rPr>
          <w:t>"Looted gold headdress returned to Peru"</w:t>
        </w:r>
      </w:hyperlink>
      <w:r w:rsidRPr="007A16B9">
        <w:rPr>
          <w:color w:val="000000" w:themeColor="text1"/>
        </w:rPr>
        <w:t>. </w:t>
      </w:r>
      <w:r w:rsidRPr="007A16B9">
        <w:rPr>
          <w:i/>
          <w:color w:val="000000" w:themeColor="text1"/>
        </w:rPr>
        <w:t>Peru This Week.</w:t>
      </w:r>
      <w:r w:rsidRPr="007A16B9">
        <w:rPr>
          <w:color w:val="000000" w:themeColor="text1"/>
        </w:rPr>
        <w:t xml:space="preserve"> AP.</w:t>
      </w:r>
    </w:p>
    <w:p w:rsidR="00A62236" w:rsidRPr="007A16B9" w:rsidRDefault="00A62236" w:rsidP="00A62236">
      <w:pPr>
        <w:rPr>
          <w:color w:val="000000" w:themeColor="text1"/>
        </w:rPr>
      </w:pPr>
      <w:r w:rsidRPr="007A16B9">
        <w:rPr>
          <w:color w:val="000000" w:themeColor="text1"/>
        </w:rPr>
        <w:t xml:space="preserve">Williams. Ann R. 2013. </w:t>
      </w:r>
      <w:r>
        <w:rPr>
          <w:color w:val="000000" w:themeColor="text1"/>
        </w:rPr>
        <w:t>“</w:t>
      </w:r>
      <w:hyperlink r:id="rId32" w:history="1">
        <w:r w:rsidRPr="007A16B9">
          <w:rPr>
            <w:rStyle w:val="Hyperlink"/>
            <w:color w:val="000000" w:themeColor="text1"/>
            <w:u w:val="none"/>
          </w:rPr>
          <w:t>Tomb of a Powerful M</w:t>
        </w:r>
        <w:r w:rsidRPr="007A16B9">
          <w:rPr>
            <w:rStyle w:val="Hyperlink"/>
            <w:color w:val="000000" w:themeColor="text1"/>
            <w:u w:val="none"/>
          </w:rPr>
          <w:t>o</w:t>
        </w:r>
        <w:r w:rsidRPr="007A16B9">
          <w:rPr>
            <w:rStyle w:val="Hyperlink"/>
            <w:color w:val="000000" w:themeColor="text1"/>
            <w:u w:val="none"/>
          </w:rPr>
          <w:t>che Priestess-Queen Found in Peru.</w:t>
        </w:r>
      </w:hyperlink>
      <w:r>
        <w:rPr>
          <w:color w:val="000000" w:themeColor="text1"/>
        </w:rPr>
        <w:t>”</w:t>
      </w:r>
      <w:r w:rsidRPr="007A16B9">
        <w:rPr>
          <w:color w:val="000000" w:themeColor="text1"/>
        </w:rPr>
        <w:t>  nationalgeographic.com</w:t>
      </w:r>
    </w:p>
    <w:p w:rsidR="00A62236" w:rsidRPr="007A16B9" w:rsidRDefault="00A62236" w:rsidP="00A62236">
      <w:pPr>
        <w:rPr>
          <w:color w:val="000000" w:themeColor="text1"/>
        </w:rPr>
      </w:pPr>
      <w:proofErr w:type="spellStart"/>
      <w:r w:rsidRPr="007A16B9">
        <w:rPr>
          <w:color w:val="000000" w:themeColor="text1"/>
        </w:rPr>
        <w:t>Weismantel</w:t>
      </w:r>
      <w:proofErr w:type="spellEnd"/>
      <w:r w:rsidRPr="007A16B9">
        <w:rPr>
          <w:color w:val="000000" w:themeColor="text1"/>
        </w:rPr>
        <w:t>, M. 2004. </w:t>
      </w:r>
      <w:hyperlink r:id="rId33" w:history="1">
        <w:r w:rsidRPr="007A16B9">
          <w:rPr>
            <w:rStyle w:val="Hyperlink"/>
            <w:color w:val="000000" w:themeColor="text1"/>
            <w:u w:val="none"/>
          </w:rPr>
          <w:t>"Moche sex pots: Reproduction and temporality in ancient South America"</w:t>
        </w:r>
      </w:hyperlink>
      <w:r w:rsidRPr="007A16B9">
        <w:rPr>
          <w:color w:val="000000" w:themeColor="text1"/>
        </w:rPr>
        <w:t> (PDF). </w:t>
      </w:r>
      <w:r w:rsidRPr="007A16B9">
        <w:rPr>
          <w:i/>
          <w:color w:val="000000" w:themeColor="text1"/>
        </w:rPr>
        <w:t>American Anthropologist</w:t>
      </w:r>
      <w:r w:rsidRPr="007A16B9">
        <w:rPr>
          <w:color w:val="000000" w:themeColor="text1"/>
        </w:rPr>
        <w:t xml:space="preserve">. 106 (3): 495–496.  </w:t>
      </w:r>
    </w:p>
    <w:p w:rsidR="00A62236" w:rsidRPr="007A16B9" w:rsidRDefault="00A62236" w:rsidP="00A62236">
      <w:pPr>
        <w:rPr>
          <w:i/>
          <w:color w:val="000000" w:themeColor="text1"/>
        </w:rPr>
      </w:pPr>
      <w:r w:rsidRPr="007A16B9">
        <w:rPr>
          <w:color w:val="000000" w:themeColor="text1"/>
        </w:rPr>
        <w:t> </w:t>
      </w:r>
      <w:proofErr w:type="spellStart"/>
      <w:r w:rsidRPr="007A16B9">
        <w:rPr>
          <w:color w:val="000000" w:themeColor="text1"/>
        </w:rPr>
        <w:fldChar w:fldCharType="begin"/>
      </w:r>
      <w:r w:rsidRPr="007A16B9">
        <w:rPr>
          <w:color w:val="000000" w:themeColor="text1"/>
        </w:rPr>
        <w:instrText xml:space="preserve"> HYPERLINK "http://smarthistory.org/moche-portrait-bottle/" </w:instrText>
      </w:r>
      <w:r w:rsidRPr="007A16B9">
        <w:rPr>
          <w:color w:val="000000" w:themeColor="text1"/>
        </w:rPr>
        <w:fldChar w:fldCharType="separate"/>
      </w:r>
      <w:r w:rsidRPr="007A16B9">
        <w:rPr>
          <w:rStyle w:val="Hyperlink"/>
          <w:color w:val="000000" w:themeColor="text1"/>
          <w:u w:val="none"/>
        </w:rPr>
        <w:t>Zucker</w:t>
      </w:r>
      <w:proofErr w:type="spellEnd"/>
      <w:r w:rsidRPr="007A16B9">
        <w:rPr>
          <w:rStyle w:val="Hyperlink"/>
          <w:color w:val="000000" w:themeColor="text1"/>
          <w:u w:val="none"/>
        </w:rPr>
        <w:t xml:space="preserve">, Steven, and Dr. </w:t>
      </w:r>
      <w:proofErr w:type="spellStart"/>
      <w:r w:rsidRPr="007A16B9">
        <w:rPr>
          <w:rStyle w:val="Hyperlink"/>
          <w:color w:val="000000" w:themeColor="text1"/>
          <w:u w:val="none"/>
        </w:rPr>
        <w:t>Sarahh</w:t>
      </w:r>
      <w:proofErr w:type="spellEnd"/>
      <w:r w:rsidRPr="007A16B9">
        <w:rPr>
          <w:rStyle w:val="Hyperlink"/>
          <w:color w:val="000000" w:themeColor="text1"/>
          <w:u w:val="none"/>
        </w:rPr>
        <w:t xml:space="preserve"> </w:t>
      </w:r>
      <w:proofErr w:type="spellStart"/>
      <w:r w:rsidRPr="007A16B9">
        <w:rPr>
          <w:rStyle w:val="Hyperlink"/>
          <w:color w:val="000000" w:themeColor="text1"/>
          <w:u w:val="none"/>
        </w:rPr>
        <w:t>Scher</w:t>
      </w:r>
      <w:proofErr w:type="spellEnd"/>
      <w:r w:rsidRPr="007A16B9">
        <w:rPr>
          <w:rStyle w:val="Hyperlink"/>
          <w:color w:val="000000" w:themeColor="text1"/>
          <w:u w:val="none"/>
        </w:rPr>
        <w:t>, 2016. Moche Portrait Head Bottle"</w:t>
      </w:r>
      <w:r w:rsidRPr="007A16B9">
        <w:rPr>
          <w:color w:val="000000" w:themeColor="text1"/>
        </w:rPr>
        <w:fldChar w:fldCharType="end"/>
      </w:r>
      <w:r w:rsidRPr="007A16B9">
        <w:rPr>
          <w:color w:val="000000" w:themeColor="text1"/>
        </w:rPr>
        <w:t>. </w:t>
      </w:r>
      <w:proofErr w:type="spellStart"/>
      <w:r w:rsidRPr="007A16B9">
        <w:rPr>
          <w:i/>
          <w:color w:val="000000" w:themeColor="text1"/>
        </w:rPr>
        <w:fldChar w:fldCharType="begin"/>
      </w:r>
      <w:r w:rsidRPr="007A16B9">
        <w:rPr>
          <w:i/>
          <w:color w:val="000000" w:themeColor="text1"/>
        </w:rPr>
        <w:instrText xml:space="preserve"> HYPERLINK "https://en.wikipedia.org/wiki/Smarthistory" \o "Smarthistory" </w:instrText>
      </w:r>
      <w:r w:rsidRPr="007A16B9">
        <w:rPr>
          <w:i/>
          <w:color w:val="000000" w:themeColor="text1"/>
        </w:rPr>
        <w:fldChar w:fldCharType="separate"/>
      </w:r>
      <w:r w:rsidRPr="007A16B9">
        <w:rPr>
          <w:rStyle w:val="Hyperlink"/>
          <w:i/>
          <w:color w:val="000000" w:themeColor="text1"/>
          <w:u w:val="none"/>
        </w:rPr>
        <w:t>Smarthistory</w:t>
      </w:r>
      <w:proofErr w:type="spellEnd"/>
      <w:r w:rsidRPr="007A16B9">
        <w:rPr>
          <w:i/>
          <w:color w:val="000000" w:themeColor="text1"/>
        </w:rPr>
        <w:fldChar w:fldCharType="end"/>
      </w:r>
      <w:r w:rsidRPr="007A16B9">
        <w:rPr>
          <w:i/>
          <w:color w:val="000000" w:themeColor="text1"/>
        </w:rPr>
        <w:t xml:space="preserve">. </w:t>
      </w:r>
    </w:p>
    <w:p w:rsidR="00F15833" w:rsidRDefault="00F15833"/>
    <w:sectPr w:rsidR="00F15833" w:rsidSect="00F1583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5833"/>
    <w:rsid w:val="0000311B"/>
    <w:rsid w:val="00004588"/>
    <w:rsid w:val="00023A53"/>
    <w:rsid w:val="00037BFA"/>
    <w:rsid w:val="00045F2D"/>
    <w:rsid w:val="00050A29"/>
    <w:rsid w:val="00054DB5"/>
    <w:rsid w:val="00061034"/>
    <w:rsid w:val="00064B15"/>
    <w:rsid w:val="00067380"/>
    <w:rsid w:val="000763C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70AFD"/>
    <w:rsid w:val="0018142E"/>
    <w:rsid w:val="00185F53"/>
    <w:rsid w:val="00190E17"/>
    <w:rsid w:val="001962D0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6BF7"/>
    <w:rsid w:val="00225AFA"/>
    <w:rsid w:val="00225EA5"/>
    <w:rsid w:val="00237BDF"/>
    <w:rsid w:val="00267D2D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C1E0C"/>
    <w:rsid w:val="002D136F"/>
    <w:rsid w:val="002E5355"/>
    <w:rsid w:val="002E75FD"/>
    <w:rsid w:val="002F3518"/>
    <w:rsid w:val="002F7F58"/>
    <w:rsid w:val="0030477D"/>
    <w:rsid w:val="003074BF"/>
    <w:rsid w:val="00334365"/>
    <w:rsid w:val="00336745"/>
    <w:rsid w:val="00343579"/>
    <w:rsid w:val="00362E0D"/>
    <w:rsid w:val="00372977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439"/>
    <w:rsid w:val="004648D4"/>
    <w:rsid w:val="00467B04"/>
    <w:rsid w:val="00470C6D"/>
    <w:rsid w:val="00472FDA"/>
    <w:rsid w:val="00473ACC"/>
    <w:rsid w:val="00473E82"/>
    <w:rsid w:val="00474942"/>
    <w:rsid w:val="004A17C9"/>
    <w:rsid w:val="004A54B1"/>
    <w:rsid w:val="004B4AE0"/>
    <w:rsid w:val="004D3F1C"/>
    <w:rsid w:val="004E6934"/>
    <w:rsid w:val="004F1045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A281C"/>
    <w:rsid w:val="005A7B0E"/>
    <w:rsid w:val="005B2F70"/>
    <w:rsid w:val="005C25CA"/>
    <w:rsid w:val="005D029D"/>
    <w:rsid w:val="005D1989"/>
    <w:rsid w:val="005D55B5"/>
    <w:rsid w:val="005D6837"/>
    <w:rsid w:val="005E04B1"/>
    <w:rsid w:val="005E137C"/>
    <w:rsid w:val="005E7569"/>
    <w:rsid w:val="005F3D87"/>
    <w:rsid w:val="005F5494"/>
    <w:rsid w:val="00601358"/>
    <w:rsid w:val="00602F0F"/>
    <w:rsid w:val="00610A8D"/>
    <w:rsid w:val="00610FEA"/>
    <w:rsid w:val="006257C6"/>
    <w:rsid w:val="00635C2C"/>
    <w:rsid w:val="00643B4E"/>
    <w:rsid w:val="00654273"/>
    <w:rsid w:val="006570FE"/>
    <w:rsid w:val="00657BC9"/>
    <w:rsid w:val="00661BE5"/>
    <w:rsid w:val="006841E3"/>
    <w:rsid w:val="00684D60"/>
    <w:rsid w:val="006C1321"/>
    <w:rsid w:val="006C20D7"/>
    <w:rsid w:val="006D3BB1"/>
    <w:rsid w:val="006E0D1B"/>
    <w:rsid w:val="006E787E"/>
    <w:rsid w:val="007203C9"/>
    <w:rsid w:val="00721D92"/>
    <w:rsid w:val="00726834"/>
    <w:rsid w:val="0073137E"/>
    <w:rsid w:val="00743B98"/>
    <w:rsid w:val="00743C27"/>
    <w:rsid w:val="00760656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40071"/>
    <w:rsid w:val="00844756"/>
    <w:rsid w:val="008523ED"/>
    <w:rsid w:val="00880CB9"/>
    <w:rsid w:val="00882772"/>
    <w:rsid w:val="008B0CC5"/>
    <w:rsid w:val="008F0F5F"/>
    <w:rsid w:val="008F382A"/>
    <w:rsid w:val="008F4B81"/>
    <w:rsid w:val="009021C3"/>
    <w:rsid w:val="00934EF0"/>
    <w:rsid w:val="009356AB"/>
    <w:rsid w:val="00935DC5"/>
    <w:rsid w:val="009466B0"/>
    <w:rsid w:val="00956792"/>
    <w:rsid w:val="00962E59"/>
    <w:rsid w:val="00997EF2"/>
    <w:rsid w:val="009A0BFA"/>
    <w:rsid w:val="009A3946"/>
    <w:rsid w:val="009B2658"/>
    <w:rsid w:val="009C7233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7ACD"/>
    <w:rsid w:val="00A35543"/>
    <w:rsid w:val="00A37CE3"/>
    <w:rsid w:val="00A4053A"/>
    <w:rsid w:val="00A606FB"/>
    <w:rsid w:val="00A62236"/>
    <w:rsid w:val="00A64A90"/>
    <w:rsid w:val="00A72B96"/>
    <w:rsid w:val="00A76AC0"/>
    <w:rsid w:val="00A76CA7"/>
    <w:rsid w:val="00A87AE9"/>
    <w:rsid w:val="00A92EE6"/>
    <w:rsid w:val="00A9363B"/>
    <w:rsid w:val="00AB0266"/>
    <w:rsid w:val="00AC20C2"/>
    <w:rsid w:val="00AC461F"/>
    <w:rsid w:val="00AD2981"/>
    <w:rsid w:val="00AD5D03"/>
    <w:rsid w:val="00AF1656"/>
    <w:rsid w:val="00AF46BE"/>
    <w:rsid w:val="00B04C6E"/>
    <w:rsid w:val="00B064B2"/>
    <w:rsid w:val="00B078C6"/>
    <w:rsid w:val="00B11822"/>
    <w:rsid w:val="00B130E1"/>
    <w:rsid w:val="00B30145"/>
    <w:rsid w:val="00B32515"/>
    <w:rsid w:val="00B3518D"/>
    <w:rsid w:val="00B46205"/>
    <w:rsid w:val="00B46C25"/>
    <w:rsid w:val="00B55317"/>
    <w:rsid w:val="00B648E5"/>
    <w:rsid w:val="00B81064"/>
    <w:rsid w:val="00B9276F"/>
    <w:rsid w:val="00B938EF"/>
    <w:rsid w:val="00BA58EF"/>
    <w:rsid w:val="00BB4FDC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434CD"/>
    <w:rsid w:val="00C51070"/>
    <w:rsid w:val="00C52C07"/>
    <w:rsid w:val="00C53F22"/>
    <w:rsid w:val="00C61CAA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1271"/>
    <w:rsid w:val="00D76354"/>
    <w:rsid w:val="00D82D8C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4744"/>
    <w:rsid w:val="00E00E09"/>
    <w:rsid w:val="00E115FD"/>
    <w:rsid w:val="00E12ADB"/>
    <w:rsid w:val="00E257BB"/>
    <w:rsid w:val="00E25C9A"/>
    <w:rsid w:val="00E27575"/>
    <w:rsid w:val="00E33402"/>
    <w:rsid w:val="00E35373"/>
    <w:rsid w:val="00E354D2"/>
    <w:rsid w:val="00E37218"/>
    <w:rsid w:val="00E4233F"/>
    <w:rsid w:val="00E44261"/>
    <w:rsid w:val="00E6415F"/>
    <w:rsid w:val="00E7189D"/>
    <w:rsid w:val="00E82913"/>
    <w:rsid w:val="00E84529"/>
    <w:rsid w:val="00EA3C79"/>
    <w:rsid w:val="00EB4D69"/>
    <w:rsid w:val="00EB5928"/>
    <w:rsid w:val="00EB684C"/>
    <w:rsid w:val="00EC4D94"/>
    <w:rsid w:val="00EF0D3D"/>
    <w:rsid w:val="00EF50CB"/>
    <w:rsid w:val="00EF709F"/>
    <w:rsid w:val="00EF7F5B"/>
    <w:rsid w:val="00F15833"/>
    <w:rsid w:val="00F15D7B"/>
    <w:rsid w:val="00F302FD"/>
    <w:rsid w:val="00F30B0B"/>
    <w:rsid w:val="00F450FA"/>
    <w:rsid w:val="00F51BFF"/>
    <w:rsid w:val="00F51F90"/>
    <w:rsid w:val="00F768BC"/>
    <w:rsid w:val="00F76A9E"/>
    <w:rsid w:val="00F81F5E"/>
    <w:rsid w:val="00FA28E4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82837"/>
  <w15:chartTrackingRefBased/>
  <w15:docId w15:val="{097848A5-34AF-4A32-82DC-6D7AEE87F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F1583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15833"/>
    <w:rPr>
      <w:color w:val="0000FF"/>
      <w:u w:val="single"/>
    </w:rPr>
  </w:style>
  <w:style w:type="character" w:customStyle="1" w:styleId="text-smallcaps">
    <w:name w:val="text-smallcaps"/>
    <w:basedOn w:val="DefaultParagraphFont"/>
    <w:rsid w:val="00F15833"/>
  </w:style>
  <w:style w:type="paragraph" w:styleId="NormalWeb">
    <w:name w:val="Normal (Web)"/>
    <w:basedOn w:val="Normal"/>
    <w:uiPriority w:val="99"/>
    <w:semiHidden/>
    <w:unhideWhenUsed/>
    <w:rsid w:val="00F15833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FollowedHyperlink">
    <w:name w:val="FollowedHyperlink"/>
    <w:basedOn w:val="DefaultParagraphFont"/>
    <w:uiPriority w:val="99"/>
    <w:semiHidden/>
    <w:unhideWhenUsed/>
    <w:rsid w:val="005E04B1"/>
    <w:rPr>
      <w:color w:val="954F72" w:themeColor="followedHyperlink"/>
      <w:u w:val="single"/>
    </w:rPr>
  </w:style>
  <w:style w:type="character" w:customStyle="1" w:styleId="reference-text">
    <w:name w:val="reference-text"/>
    <w:basedOn w:val="DefaultParagraphFont"/>
    <w:rsid w:val="00EF50CB"/>
  </w:style>
  <w:style w:type="character" w:styleId="HTMLCite">
    <w:name w:val="HTML Cite"/>
    <w:basedOn w:val="DefaultParagraphFont"/>
    <w:uiPriority w:val="99"/>
    <w:semiHidden/>
    <w:unhideWhenUsed/>
    <w:rsid w:val="00EF50CB"/>
    <w:rPr>
      <w:i/>
      <w:iCs/>
    </w:rPr>
  </w:style>
  <w:style w:type="character" w:customStyle="1" w:styleId="reference-accessdate">
    <w:name w:val="reference-accessdate"/>
    <w:basedOn w:val="DefaultParagraphFont"/>
    <w:rsid w:val="00EF50CB"/>
  </w:style>
  <w:style w:type="character" w:customStyle="1" w:styleId="nowrap">
    <w:name w:val="nowrap"/>
    <w:basedOn w:val="DefaultParagraphFont"/>
    <w:rsid w:val="00EF50CB"/>
  </w:style>
  <w:style w:type="character" w:customStyle="1" w:styleId="byline-componentcontributors">
    <w:name w:val="byline-component__contributors"/>
    <w:basedOn w:val="DefaultParagraphFont"/>
    <w:rsid w:val="00A622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5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hyperlink" Target="https://en.wikipedia.org/wiki/International_Standard_Book_Number" TargetMode="External"/><Relationship Id="rId18" Type="http://schemas.openxmlformats.org/officeDocument/2006/relationships/hyperlink" Target="http://www.ifeanet.org/publicaciones/boletines/24(2)/183.pdf" TargetMode="External"/><Relationship Id="rId26" Type="http://schemas.openxmlformats.org/officeDocument/2006/relationships/hyperlink" Target="http://news.nationalgeographic.com/news/2006/05/mummy-peru.html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en.wikipedia.org/wiki/International_Standard_Book_Number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hyperlink" Target="http://www.tampere.fi/ekstrat/taidemuseo/arkisto/peru/800/salinar_en.htm" TargetMode="External"/><Relationship Id="rId17" Type="http://schemas.openxmlformats.org/officeDocument/2006/relationships/hyperlink" Target="http://sobre-peru.com/2009/09/11/cultura-mochica-pre-inca-en-el-norte-peruano/" TargetMode="External"/><Relationship Id="rId25" Type="http://schemas.openxmlformats.org/officeDocument/2006/relationships/hyperlink" Target="https://books.google.com/books?id=aJgp94zNwNQC" TargetMode="External"/><Relationship Id="rId33" Type="http://schemas.openxmlformats.org/officeDocument/2006/relationships/hyperlink" Target="http://www.latinamericanstudies.org/moche/moche-sex-pots.pdf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sanjosedemoro.pucp.edu.pe/descargas/articulos/TheMochePeru.pdf" TargetMode="External"/><Relationship Id="rId20" Type="http://schemas.openxmlformats.org/officeDocument/2006/relationships/hyperlink" Target="https://en.wikipedia.org/wiki/David_Keys_(author)" TargetMode="External"/><Relationship Id="rId29" Type="http://schemas.openxmlformats.org/officeDocument/2006/relationships/hyperlink" Target="http://smarthistory.org/pair-of-earflares-winged-messengers/" TargetMode="Externa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s://en.wikipedia.org/wiki/Moche_culture" TargetMode="External"/><Relationship Id="rId24" Type="http://schemas.openxmlformats.org/officeDocument/2006/relationships/hyperlink" Target="http://news.nationalgeographic.com/news/2006/08/060818-peru-headdress.html" TargetMode="External"/><Relationship Id="rId32" Type="http://schemas.openxmlformats.org/officeDocument/2006/relationships/hyperlink" Target="http://news.nationalgeographic.com/news/http-/news/news/2013/08/130808-moche-priestess-queen-tomb-discovery-peru-archaeology-science/" TargetMode="External"/><Relationship Id="rId5" Type="http://schemas.openxmlformats.org/officeDocument/2006/relationships/image" Target="media/image2.jpeg"/><Relationship Id="rId15" Type="http://schemas.openxmlformats.org/officeDocument/2006/relationships/hyperlink" Target="http://sanjosedemoro.pucp.edu.pe/descargas/articulos/MocheJequetepeque.pdf" TargetMode="External"/><Relationship Id="rId23" Type="http://schemas.openxmlformats.org/officeDocument/2006/relationships/hyperlink" Target="http://news.bbc.co.uk/2/hi/science/nature/4311153.stm" TargetMode="External"/><Relationship Id="rId28" Type="http://schemas.openxmlformats.org/officeDocument/2006/relationships/hyperlink" Target="https://smarthistory.org/author/szucker/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://www.about-peru-history.com/moche-culture.html" TargetMode="External"/><Relationship Id="rId31" Type="http://schemas.openxmlformats.org/officeDocument/2006/relationships/hyperlink" Target="http://archive.peruthisweek.com/news-2448-looted-gold-headdress-returned-to-peru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en.wikipedia.org/wiki/Special:BookSources/0-395-87274-X" TargetMode="External"/><Relationship Id="rId22" Type="http://schemas.openxmlformats.org/officeDocument/2006/relationships/hyperlink" Target="https://en.wikipedia.org/wiki/Special:BookSources/0345444361" TargetMode="External"/><Relationship Id="rId27" Type="http://schemas.openxmlformats.org/officeDocument/2006/relationships/hyperlink" Target="https://smarthistory.org/author/dr-sarahh-scher/" TargetMode="External"/><Relationship Id="rId30" Type="http://schemas.openxmlformats.org/officeDocument/2006/relationships/hyperlink" Target="https://news.yahoo.com/blogs/geekquinox/unearthed-peruvian-tomb-confirms-women-ruled-over-brutal-160013738.html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4</Pages>
  <Words>1006</Words>
  <Characters>5738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4</cp:revision>
  <dcterms:created xsi:type="dcterms:W3CDTF">2018-04-07T12:45:00Z</dcterms:created>
  <dcterms:modified xsi:type="dcterms:W3CDTF">2018-04-29T18:30:00Z</dcterms:modified>
</cp:coreProperties>
</file>